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разработан дополнительный механизм стабилизации цен на товары первой необходимости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2023, 19:10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Он предоставляет региональным органам власти возможность в случае возникновения необходимости заключать с торговыми сетями соглашения о сдерживании цен на СЗП*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Соответствующее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t xml:space="preserve">** приняло Правительство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подчеркивает, что соглашения будут носить добровольный характер и станут мерой, направленной на сдерживание цен. При этом регионы будут самостоятельно определять необходимость подписания таких соглашений и позиции товаров, в отношении которых они будут заключаться.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Принятие документа будет способствовать стабилизации цен на социально значимые товары и повышению их доступности для граждан, что особенно актуально для органов власти новых территорий.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*Перечень отдельных видов социально значимых продовольственных товаров первой необходимости предусмотрен статьей 8 Федерального закона от 28.12.2009 № 381-ФЗ «Об основах государственного регулирования торговой деятельности в Российской Федерации» и утвержден постановлением Правительства Российской Федерации от 15.07.2010 № 530.</w:t>
      </w:r>
      <w:r>
        <w:br/>
      </w:r>
      <w:r>
        <w:rPr>
          <w:i/>
        </w:rPr>
        <w:t xml:space="preserve">
**Постановление Правительства РФ от 26.04.2023 №662 «О случаях допустимости соглашений, заключаемых органами государственной власти субъектов Российской Федерации с хозяйствующими субъектами в целях стабилизации цен на товары,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3042800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